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FC" w:rsidRPr="00F9426C" w:rsidRDefault="0089370D" w:rsidP="00635DB6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632.05pt;margin-top:0;width:91.5pt;height:84.4pt;z-index:-251624448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97" name="Picture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Text Box 14" o:spid="_x0000_s1041" type="#_x0000_t202" style="position:absolute;left:0;text-align:left;margin-left:-.45pt;margin-top:6.05pt;width:93pt;height:6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" stroked="f">
            <v:textbox>
              <w:txbxContent>
                <w:p w:rsidR="00C91C79" w:rsidRDefault="00C91C79" w:rsidP="00CE4062">
                  <w:pPr>
                    <w:spacing w:after="0" w:line="240" w:lineRule="auto"/>
                    <w:rPr>
                      <w:rtl/>
                    </w:rPr>
                  </w:pPr>
                  <w:r w:rsidRPr="00F9426C">
                    <w:rPr>
                      <w:rFonts w:cs="B Nazanin" w:hint="eastAsia"/>
                      <w:sz w:val="24"/>
                      <w:szCs w:val="24"/>
                      <w:rtl/>
                    </w:rPr>
                    <w:t>تاريخ</w:t>
                  </w:r>
                  <w:r w:rsidRPr="00F9426C">
                    <w:rPr>
                      <w:rFonts w:cs="B Nazanin"/>
                      <w:sz w:val="24"/>
                      <w:szCs w:val="24"/>
                      <w:rtl/>
                    </w:rPr>
                    <w:t>:</w:t>
                  </w:r>
                </w:p>
                <w:p w:rsidR="00C91C79" w:rsidRDefault="00C91C79" w:rsidP="00635DB6">
                  <w:pPr>
                    <w:spacing w:after="0" w:line="240" w:lineRule="auto"/>
                    <w:rPr>
                      <w:rtl/>
                    </w:rPr>
                  </w:pPr>
                  <w:r w:rsidRPr="00F9426C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 w:rsidRPr="00F9426C">
                    <w:rPr>
                      <w:rFonts w:cs="B Nazanin"/>
                      <w:sz w:val="24"/>
                      <w:szCs w:val="24"/>
                      <w:rtl/>
                    </w:rPr>
                    <w:t>:</w:t>
                  </w:r>
                </w:p>
                <w:p w:rsidR="00C91C79" w:rsidRDefault="00C91C79" w:rsidP="00CE4062">
                  <w:pPr>
                    <w:spacing w:after="0" w:line="240" w:lineRule="auto"/>
                  </w:pPr>
                  <w:r w:rsidRPr="00F9426C">
                    <w:rPr>
                      <w:rFonts w:cs="B Nazanin" w:hint="eastAsia"/>
                      <w:sz w:val="24"/>
                      <w:szCs w:val="24"/>
                      <w:rtl/>
                    </w:rPr>
                    <w:t>پيوست</w:t>
                  </w:r>
                  <w:r w:rsidRPr="00F9426C">
                    <w:rPr>
                      <w:rFonts w:cs="B Nazanin"/>
                      <w:sz w:val="24"/>
                      <w:szCs w:val="24"/>
                      <w:rtl/>
                    </w:rPr>
                    <w:t>:</w:t>
                  </w:r>
                </w:p>
              </w:txbxContent>
            </v:textbox>
          </v:shape>
        </w:pict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noProof/>
          <w:sz w:val="24"/>
          <w:szCs w:val="24"/>
          <w:rtl/>
          <w:lang w:bidi="ar-SA"/>
        </w:rPr>
        <w:pict>
          <v:shape id="Text Box 13" o:spid="_x0000_s1040" type="#_x0000_t202" style="position:absolute;left:0;text-align:left;margin-left:218.3pt;margin-top:10.3pt;width:98.25pt;height:30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pIhAIAABgFAAAOAAAAZHJzL2Uyb0RvYy54bWysVFtv2yAUfp+0/4B4T22nTh1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" stroked="f">
            <v:textbox>
              <w:txbxContent>
                <w:p w:rsidR="00C91C79" w:rsidRPr="00F9426C" w:rsidRDefault="00C91C79" w:rsidP="00087365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 w:rsidR="00F6524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  <w:p w:rsidR="00C91C79" w:rsidRPr="00CE4062" w:rsidRDefault="00C91C79" w:rsidP="00CE4062"/>
              </w:txbxContent>
            </v:textbox>
          </v:shape>
        </w:pic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noProof/>
          <w:rtl/>
          <w:lang w:bidi="ar-SA"/>
        </w:rPr>
      </w:pPr>
    </w:p>
    <w:p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گزارش</w:t>
      </w:r>
      <w:r w:rsidR="00BE292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653A2" w:rsidRPr="00CE4062"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Pr="00CE4062">
        <w:rPr>
          <w:rFonts w:cs="B Nazanin" w:hint="eastAsia"/>
          <w:b/>
          <w:bCs/>
          <w:sz w:val="28"/>
          <w:szCs w:val="28"/>
          <w:rtl/>
        </w:rPr>
        <w:t>سرپرست</w:t>
      </w:r>
      <w:r w:rsidR="00BE29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:rsidR="00940621" w:rsidRPr="00940621" w:rsidRDefault="00940621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16"/>
          <w:szCs w:val="16"/>
          <w:rtl/>
        </w:rPr>
      </w:pPr>
    </w:p>
    <w:p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  <w:r w:rsidRPr="007C469D">
        <w:rPr>
          <w:rFonts w:cs="B Nazanin" w:hint="eastAsia"/>
          <w:sz w:val="24"/>
          <w:szCs w:val="24"/>
          <w:rtl/>
        </w:rPr>
        <w:t>نام</w:t>
      </w:r>
      <w:r w:rsidR="00BE2922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و</w:t>
      </w:r>
      <w:r w:rsidR="00940621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نام</w:t>
      </w:r>
      <w:r w:rsidR="00BE2922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خانوادگي</w:t>
      </w:r>
      <w:r w:rsidR="00BE2922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Pr="007C469D">
        <w:rPr>
          <w:rFonts w:cs="B Nazanin"/>
          <w:sz w:val="24"/>
          <w:szCs w:val="24"/>
          <w:rtl/>
        </w:rPr>
        <w:t xml:space="preserve">: ............................................... </w:t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Pr="007C469D">
        <w:rPr>
          <w:rFonts w:cs="B Nazanin" w:hint="eastAsia"/>
          <w:sz w:val="24"/>
          <w:szCs w:val="24"/>
          <w:rtl/>
        </w:rPr>
        <w:t>دانشکده</w:t>
      </w:r>
      <w:r w:rsidRPr="007C469D">
        <w:rPr>
          <w:rFonts w:cs="B Nazanin"/>
          <w:sz w:val="24"/>
          <w:szCs w:val="24"/>
          <w:rtl/>
        </w:rPr>
        <w:t>/</w:t>
      </w:r>
      <w:r w:rsidRPr="007C469D">
        <w:rPr>
          <w:rFonts w:cs="B Nazanin" w:hint="eastAsia"/>
          <w:sz w:val="24"/>
          <w:szCs w:val="24"/>
          <w:rtl/>
        </w:rPr>
        <w:t>آموزشکده</w:t>
      </w:r>
      <w:r w:rsidRPr="007C469D">
        <w:rPr>
          <w:rFonts w:cs="B Nazanin"/>
          <w:sz w:val="24"/>
          <w:szCs w:val="24"/>
          <w:rtl/>
        </w:rPr>
        <w:t>:</w:t>
      </w:r>
      <w:r w:rsidR="0045448F">
        <w:rPr>
          <w:rFonts w:cs="B Nazanin" w:hint="cs"/>
          <w:sz w:val="24"/>
          <w:szCs w:val="24"/>
          <w:rtl/>
        </w:rPr>
        <w:t xml:space="preserve"> آموزشکده </w:t>
      </w:r>
      <w:r w:rsidR="00940621">
        <w:rPr>
          <w:rFonts w:cs="B Nazanin" w:hint="cs"/>
          <w:sz w:val="24"/>
          <w:szCs w:val="24"/>
          <w:rtl/>
        </w:rPr>
        <w:t>دختران اردبیل</w:t>
      </w:r>
    </w:p>
    <w:p w:rsidR="00DA67FC" w:rsidRPr="007C469D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CE4062" w:rsidRPr="007C469D">
        <w:rPr>
          <w:rFonts w:cs="B Nazanin" w:hint="cs"/>
          <w:sz w:val="24"/>
          <w:szCs w:val="24"/>
          <w:rtl/>
        </w:rPr>
        <w:t>آموزی</w:t>
      </w:r>
      <w:r w:rsidRPr="007C469D">
        <w:rPr>
          <w:rFonts w:cs="B Nazanin"/>
          <w:sz w:val="24"/>
          <w:szCs w:val="24"/>
          <w:rtl/>
        </w:rPr>
        <w:t xml:space="preserve"> : </w:t>
      </w:r>
      <w:r w:rsidR="007C469D">
        <w:rPr>
          <w:rFonts w:cs="B Nazanin" w:hint="cs"/>
          <w:sz w:val="24"/>
          <w:szCs w:val="24"/>
          <w:rtl/>
        </w:rPr>
        <w:t xml:space="preserve">............................................     </w:t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="007C469D" w:rsidRPr="007C469D">
        <w:rPr>
          <w:rFonts w:cs="B Nazanin" w:hint="eastAsia"/>
          <w:sz w:val="24"/>
          <w:szCs w:val="24"/>
          <w:rtl/>
        </w:rPr>
        <w:t>گزارش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از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تاريخ</w:t>
      </w:r>
      <w:r w:rsidR="00940621">
        <w:rPr>
          <w:rFonts w:cs="B Nazanin" w:hint="cs"/>
          <w:sz w:val="24"/>
          <w:szCs w:val="24"/>
          <w:rtl/>
        </w:rPr>
        <w:t xml:space="preserve"> </w:t>
      </w:r>
      <w:r w:rsidR="007C469D" w:rsidRPr="007C469D">
        <w:rPr>
          <w:rFonts w:cs="B Nazanin"/>
          <w:sz w:val="24"/>
          <w:szCs w:val="24"/>
          <w:rtl/>
        </w:rPr>
        <w:t>..................................</w:t>
      </w:r>
      <w:r w:rsidR="00940621">
        <w:rPr>
          <w:rFonts w:cs="B Nazanin" w:hint="cs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لغايت</w:t>
      </w:r>
      <w:r w:rsidR="00940621">
        <w:rPr>
          <w:rFonts w:cs="B Nazanin" w:hint="cs"/>
          <w:sz w:val="24"/>
          <w:szCs w:val="24"/>
          <w:rtl/>
        </w:rPr>
        <w:t xml:space="preserve"> </w:t>
      </w:r>
      <w:r w:rsidR="007C469D" w:rsidRPr="007C469D">
        <w:rPr>
          <w:rFonts w:cs="B Nazanin"/>
          <w:sz w:val="24"/>
          <w:szCs w:val="24"/>
          <w:rtl/>
        </w:rPr>
        <w:t>...............................</w:t>
      </w:r>
    </w:p>
    <w:p w:rsidR="00DA67FC" w:rsidRPr="007C469D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="007C469D">
        <w:rPr>
          <w:rFonts w:cs="B Nazanin" w:hint="cs"/>
          <w:sz w:val="24"/>
          <w:szCs w:val="24"/>
          <w:rtl/>
        </w:rPr>
        <w:t>محل کارآموزی</w:t>
      </w:r>
      <w:r w:rsidRPr="007C469D">
        <w:rPr>
          <w:rFonts w:cs="B Nazanin"/>
          <w:sz w:val="24"/>
          <w:szCs w:val="24"/>
          <w:rtl/>
        </w:rPr>
        <w:t>:</w:t>
      </w:r>
      <w:r w:rsidR="00940621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/>
          <w:sz w:val="24"/>
          <w:szCs w:val="24"/>
          <w:rtl/>
        </w:rPr>
        <w:t>..........................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:rsidTr="00940621">
        <w:trPr>
          <w:jc w:val="center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</w:p>
        </w:tc>
        <w:tc>
          <w:tcPr>
            <w:tcW w:w="5305" w:type="dxa"/>
            <w:shd w:val="clear" w:color="auto" w:fill="BFBFBF" w:themeFill="background1" w:themeFillShade="BF"/>
            <w:vAlign w:val="center"/>
          </w:tcPr>
          <w:p w:rsidR="009A5EB8" w:rsidRPr="00F9426C" w:rsidRDefault="009A5EB8" w:rsidP="00940621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</w:p>
        </w:tc>
        <w:tc>
          <w:tcPr>
            <w:tcW w:w="769" w:type="dxa"/>
            <w:shd w:val="clear" w:color="auto" w:fill="BFBFBF" w:themeFill="background1" w:themeFillShade="BF"/>
            <w:vAlign w:val="center"/>
          </w:tcPr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ضعيف</w:t>
            </w:r>
          </w:p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25/0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متوسط</w:t>
            </w:r>
          </w:p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  <w:vAlign w:val="center"/>
          </w:tcPr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خوب</w:t>
            </w:r>
          </w:p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75/0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عالي</w:t>
            </w:r>
          </w:p>
          <w:p w:rsidR="009A5EB8" w:rsidRPr="00F9426C" w:rsidRDefault="009A5EB8" w:rsidP="00940621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1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  <w:vAlign w:val="center"/>
          </w:tcPr>
          <w:p w:rsidR="009A5EB8" w:rsidRPr="00F9426C" w:rsidRDefault="009A5EB8" w:rsidP="00940621">
            <w:pPr>
              <w:pStyle w:val="ListParagraph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نظم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انضباط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کاری،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ورود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خروج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موقع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8B37D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محل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  <w:vAlign w:val="center"/>
          </w:tcPr>
          <w:p w:rsidR="009A5EB8" w:rsidRPr="00F9426C" w:rsidRDefault="009A5EB8" w:rsidP="00940621">
            <w:pPr>
              <w:pStyle w:val="ListParagraph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علاقه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همكاري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باديگران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/>
                <w:sz w:val="24"/>
                <w:szCs w:val="24"/>
                <w:rtl/>
              </w:rPr>
              <w:t>(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مشارکت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درکارهاي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گروهي</w:t>
            </w:r>
            <w:r w:rsidRPr="00F9426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  <w:vAlign w:val="center"/>
          </w:tcPr>
          <w:p w:rsidR="009A5EB8" w:rsidRPr="00F9426C" w:rsidRDefault="009A5EB8" w:rsidP="00940621">
            <w:pPr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رعايت ادب و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احترام درگفتار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و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کردار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  <w:vAlign w:val="center"/>
          </w:tcPr>
          <w:p w:rsidR="009A5EB8" w:rsidRPr="00F9426C" w:rsidRDefault="00A370A0" w:rsidP="00940621">
            <w:pPr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اثرگذاری و ارائه طرح و ایده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بهبود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5" w:type="dxa"/>
            <w:vAlign w:val="center"/>
          </w:tcPr>
          <w:p w:rsidR="009A5EB8" w:rsidRPr="00F9426C" w:rsidRDefault="00BF6839" w:rsidP="008B37D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کارگيري دانش فن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ي خود در</w:t>
            </w:r>
            <w:r w:rsidR="008B37D8">
              <w:rPr>
                <w:rFonts w:cs="B Nazanin" w:hint="cs"/>
                <w:sz w:val="24"/>
                <w:szCs w:val="24"/>
                <w:rtl/>
              </w:rPr>
              <w:t xml:space="preserve"> انجام کار و علاقمندی 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فراگيري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5" w:type="dxa"/>
            <w:vAlign w:val="center"/>
          </w:tcPr>
          <w:p w:rsidR="009A5EB8" w:rsidRPr="00F9426C" w:rsidRDefault="009A5EB8" w:rsidP="00940621">
            <w:pPr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همکاري با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سرپرست،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پيگيري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وظايف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پشتكار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5" w:type="dxa"/>
            <w:vAlign w:val="center"/>
          </w:tcPr>
          <w:p w:rsidR="009A5EB8" w:rsidRPr="00F9426C" w:rsidRDefault="009A5EB8" w:rsidP="00940621">
            <w:pPr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مديريت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بر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اختيار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انجام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کارهاي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محوله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940621">
        <w:trPr>
          <w:jc w:val="center"/>
        </w:trPr>
        <w:tc>
          <w:tcPr>
            <w:tcW w:w="710" w:type="dxa"/>
            <w:vAlign w:val="center"/>
          </w:tcPr>
          <w:p w:rsidR="009A5EB8" w:rsidRPr="00F9426C" w:rsidRDefault="009A5EB8" w:rsidP="00940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05" w:type="dxa"/>
            <w:vAlign w:val="center"/>
          </w:tcPr>
          <w:p w:rsidR="009A5EB8" w:rsidRPr="00F9426C" w:rsidRDefault="00BF6839" w:rsidP="0094062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حرفه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مسئوليت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پذيري،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استفاده بهینه از مواد اولیه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و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نگهداري ابزار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کار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ايمني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بهداشت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محیط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>...)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7D8" w:rsidRPr="00F9426C" w:rsidTr="00C91C79">
        <w:trPr>
          <w:jc w:val="center"/>
        </w:trPr>
        <w:tc>
          <w:tcPr>
            <w:tcW w:w="6015" w:type="dxa"/>
            <w:gridSpan w:val="2"/>
            <w:vAlign w:val="center"/>
          </w:tcPr>
          <w:p w:rsidR="008B37D8" w:rsidRPr="00F9426C" w:rsidRDefault="008B37D8" w:rsidP="00940621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3078" w:type="dxa"/>
            <w:gridSpan w:val="4"/>
          </w:tcPr>
          <w:p w:rsidR="008B37D8" w:rsidRPr="00F9426C" w:rsidRDefault="008B37D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17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F9426C" w:rsidTr="00940621">
        <w:tc>
          <w:tcPr>
            <w:tcW w:w="4254" w:type="dxa"/>
            <w:gridSpan w:val="2"/>
            <w:shd w:val="clear" w:color="auto" w:fill="BFBFBF" w:themeFill="background1" w:themeFillShade="BF"/>
            <w:vAlign w:val="center"/>
          </w:tcPr>
          <w:p w:rsidR="007C469D" w:rsidRPr="00F9426C" w:rsidRDefault="007C469D" w:rsidP="00940621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="00CA3D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:rsidTr="00940621">
        <w:tc>
          <w:tcPr>
            <w:tcW w:w="2978" w:type="dxa"/>
            <w:shd w:val="clear" w:color="auto" w:fill="BFBFBF" w:themeFill="background1" w:themeFillShade="BF"/>
            <w:vAlign w:val="center"/>
          </w:tcPr>
          <w:p w:rsidR="007C469D" w:rsidRPr="00D653A2" w:rsidRDefault="007C469D" w:rsidP="00940621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C469D" w:rsidRPr="00D653A2" w:rsidRDefault="007C469D" w:rsidP="00940621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7C469D" w:rsidRPr="00F9426C" w:rsidTr="00940621">
        <w:trPr>
          <w:trHeight w:val="642"/>
        </w:trPr>
        <w:tc>
          <w:tcPr>
            <w:tcW w:w="2978" w:type="dxa"/>
            <w:vAlign w:val="center"/>
          </w:tcPr>
          <w:p w:rsidR="007C469D" w:rsidRPr="00F9426C" w:rsidRDefault="007C469D" w:rsidP="00940621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C469D" w:rsidRPr="00F9426C" w:rsidRDefault="007C469D" w:rsidP="00940621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DA67FC" w:rsidRPr="007C469D" w:rsidRDefault="00DA67FC" w:rsidP="007C469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تعداد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روزهاي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غيبت</w:t>
      </w:r>
      <w:r w:rsidRPr="007C469D">
        <w:rPr>
          <w:rFonts w:cs="B Nazanin"/>
          <w:sz w:val="24"/>
          <w:szCs w:val="24"/>
          <w:rtl/>
        </w:rPr>
        <w:t xml:space="preserve">: </w:t>
      </w:r>
      <w:r w:rsidRPr="007C469D">
        <w:rPr>
          <w:rFonts w:cs="B Nazanin" w:hint="eastAsia"/>
          <w:sz w:val="24"/>
          <w:szCs w:val="24"/>
          <w:rtl/>
        </w:rPr>
        <w:t>موجه</w:t>
      </w:r>
      <w:r w:rsidRPr="007C469D">
        <w:rPr>
          <w:rFonts w:cs="B Nazanin"/>
          <w:sz w:val="24"/>
          <w:szCs w:val="24"/>
          <w:rtl/>
        </w:rPr>
        <w:t>......</w:t>
      </w:r>
      <w:r w:rsidR="007C469D">
        <w:rPr>
          <w:rFonts w:cs="B Nazanin" w:hint="cs"/>
          <w:sz w:val="24"/>
          <w:szCs w:val="24"/>
          <w:rtl/>
        </w:rPr>
        <w:t>......</w:t>
      </w:r>
      <w:r w:rsidR="00940621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غيرموجه</w:t>
      </w:r>
      <w:r w:rsidRPr="007C469D">
        <w:rPr>
          <w:rFonts w:cs="B Nazanin"/>
          <w:sz w:val="24"/>
          <w:szCs w:val="24"/>
          <w:rtl/>
        </w:rPr>
        <w:t>........</w:t>
      </w:r>
      <w:r w:rsidR="007C469D">
        <w:rPr>
          <w:rFonts w:cs="B Nazanin" w:hint="cs"/>
          <w:sz w:val="24"/>
          <w:szCs w:val="24"/>
          <w:rtl/>
        </w:rPr>
        <w:t>...</w:t>
      </w:r>
    </w:p>
    <w:p w:rsidR="00DA67FC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پيشنهادها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جهت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بهبود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="00CE4062" w:rsidRPr="007C469D">
        <w:rPr>
          <w:rFonts w:cs="B Nazanin" w:hint="cs"/>
          <w:sz w:val="24"/>
          <w:szCs w:val="24"/>
          <w:rtl/>
        </w:rPr>
        <w:t xml:space="preserve">روند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وزي</w:t>
      </w:r>
      <w:r w:rsidR="00CE4062" w:rsidRPr="007C469D">
        <w:rPr>
          <w:rFonts w:cs="B Nazanin" w:hint="cs"/>
          <w:sz w:val="24"/>
          <w:szCs w:val="24"/>
          <w:rtl/>
        </w:rPr>
        <w:t xml:space="preserve"> و ایجاد ارتباط موثر دانشگاه با صنعت</w:t>
      </w:r>
      <w:r w:rsidR="00940621">
        <w:rPr>
          <w:rFonts w:cs="B Nazanin" w:hint="cs"/>
          <w:sz w:val="24"/>
          <w:szCs w:val="24"/>
          <w:rtl/>
        </w:rPr>
        <w:t>: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BF6839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CE4062" w:rsidRDefault="00CE4062" w:rsidP="0045448F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امضاي</w:t>
      </w:r>
      <w:r w:rsidR="00CA3D4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CA3D4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5448F">
        <w:rPr>
          <w:rFonts w:cs="B Nazanin" w:hint="cs"/>
          <w:b/>
          <w:bCs/>
          <w:sz w:val="24"/>
          <w:szCs w:val="24"/>
          <w:rtl/>
        </w:rPr>
        <w:t>و مهر محل کارآموزی</w:t>
      </w: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3056F2" w:rsidRPr="003056F2" w:rsidRDefault="0089370D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w:pict>
          <v:shape id="_x0000_s1052" type="#_x0000_t202" style="position:absolute;left:0;text-align:left;margin-left:632.05pt;margin-top:0;width:91.5pt;height:84.4pt;z-index:-251623424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114" name="Picture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Text Box 25" o:spid="_x0000_s1043" type="#_x0000_t202" style="position:absolute;left:0;text-align:left;margin-left:13.3pt;margin-top:11.05pt;width:105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DqhA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" stroked="f">
            <v:textbox>
              <w:txbxContent>
                <w:p w:rsidR="00C91C79" w:rsidRPr="00F9426C" w:rsidRDefault="00C91C79" w:rsidP="00940621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6</w:t>
                  </w:r>
                </w:p>
                <w:p w:rsidR="00C91C79" w:rsidRDefault="00C91C79" w:rsidP="00FD2CD2"/>
              </w:txbxContent>
            </v:textbox>
          </v:shape>
        </w:pict>
      </w:r>
      <w:r w:rsidR="00821841">
        <w:rPr>
          <w:rFonts w:cs="B Nazanin" w:hint="cs"/>
          <w:sz w:val="24"/>
          <w:szCs w:val="24"/>
          <w:rtl/>
        </w:rPr>
        <w:t>ب</w:t>
      </w:r>
      <w:r w:rsidR="003056F2" w:rsidRPr="003056F2">
        <w:rPr>
          <w:rFonts w:cs="B Nazanin" w:hint="cs"/>
          <w:sz w:val="24"/>
          <w:szCs w:val="24"/>
          <w:rtl/>
        </w:rPr>
        <w:t>سمه تعالی</w:t>
      </w:r>
    </w:p>
    <w:p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شرکت/سازمان.....................................</w:t>
      </w:r>
    </w:p>
    <w:p w:rsidR="00FD2CD2" w:rsidRDefault="00FD2CD2" w:rsidP="00940621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به: واحد ارتباط با صنعت </w:t>
      </w:r>
      <w:r w:rsidR="0045448F">
        <w:rPr>
          <w:rFonts w:cs="B Nazanin" w:hint="cs"/>
          <w:b/>
          <w:bCs/>
          <w:sz w:val="24"/>
          <w:szCs w:val="24"/>
          <w:rtl/>
        </w:rPr>
        <w:t>آموزشکده دختران اردبیل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>دوره کارآموزی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:rsidR="00FD2CD2" w:rsidRPr="00C87AAA" w:rsidRDefault="00FD2CD2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عطف به نامه شماره .................... به تاریخ........................... در خصوص کارآموزی دانشجو.............................. به شماره دانشجویی ............................. رشته تحصیلی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............................  به اطلاع می رساند، نامبرده از تاریخ .............................. لغایت ............................</w:t>
      </w:r>
      <w:r w:rsidR="00526F35" w:rsidRPr="00C87AAA">
        <w:rPr>
          <w:rFonts w:cs="B Nazanin" w:hint="cs"/>
          <w:sz w:val="28"/>
          <w:szCs w:val="28"/>
          <w:rtl/>
        </w:rPr>
        <w:t xml:space="preserve"> دوره کارآموزی خود را به </w:t>
      </w:r>
      <w:r w:rsidR="00C87AAA" w:rsidRPr="00C87AAA">
        <w:rPr>
          <w:rFonts w:cs="B Nazanin" w:hint="cs"/>
          <w:sz w:val="28"/>
          <w:szCs w:val="28"/>
          <w:rtl/>
        </w:rPr>
        <w:t>پایان رسانده است.</w:t>
      </w:r>
    </w:p>
    <w:p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:rsidR="0097629C" w:rsidRPr="00C87AAA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ضمنا </w:t>
      </w:r>
      <w:r w:rsidR="00905BDA" w:rsidRPr="00C87AAA">
        <w:rPr>
          <w:rFonts w:cs="B Nazanin" w:hint="cs"/>
          <w:sz w:val="28"/>
          <w:szCs w:val="28"/>
          <w:rtl/>
        </w:rPr>
        <w:t xml:space="preserve">گواهی می گردد بازدید </w:t>
      </w:r>
      <w:r w:rsidRPr="00C87AAA">
        <w:rPr>
          <w:rFonts w:cs="B Nazanin" w:hint="cs"/>
          <w:sz w:val="28"/>
          <w:szCs w:val="28"/>
          <w:rtl/>
        </w:rPr>
        <w:t xml:space="preserve">مدرس محترم کارآموزی از واحد کارآموزی در تاریخ های ذیل </w:t>
      </w:r>
      <w:r w:rsidR="00905BDA" w:rsidRPr="00C87AAA">
        <w:rPr>
          <w:rFonts w:cs="B Nazanin" w:hint="cs"/>
          <w:sz w:val="28"/>
          <w:szCs w:val="28"/>
          <w:rtl/>
        </w:rPr>
        <w:t>صورت گرفته است.</w:t>
      </w:r>
    </w:p>
    <w:p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</w:t>
      </w:r>
      <w:r w:rsidR="00EB621C"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....................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تاریخ</w:t>
      </w:r>
      <w:r w:rsidR="00EB621C"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....................... ساعت</w:t>
      </w:r>
      <w:r w:rsidR="00EB621C"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</w:t>
      </w:r>
    </w:p>
    <w:p w:rsidR="00EB621C" w:rsidRPr="00C87AAA" w:rsidRDefault="00EB621C" w:rsidP="00EB621C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....................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تاریخ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....................... ساعت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</w:t>
      </w:r>
    </w:p>
    <w:p w:rsidR="00EB621C" w:rsidRPr="00C87AAA" w:rsidRDefault="00EB621C" w:rsidP="00EB621C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....................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تاریخ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....................... ساعت</w:t>
      </w:r>
      <w:r>
        <w:rPr>
          <w:rFonts w:cs="B Nazanin" w:hint="cs"/>
          <w:sz w:val="28"/>
          <w:szCs w:val="28"/>
          <w:rtl/>
        </w:rPr>
        <w:t xml:space="preserve"> </w:t>
      </w:r>
      <w:r w:rsidRPr="00C87AAA">
        <w:rPr>
          <w:rFonts w:cs="B Nazanin" w:hint="cs"/>
          <w:sz w:val="28"/>
          <w:szCs w:val="28"/>
          <w:rtl/>
        </w:rPr>
        <w:t>..............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940621" w:rsidRPr="00F65240" w:rsidRDefault="00526F35" w:rsidP="00F65240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امضاء سرپرست کارآموزی                                                              مهر و امضای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 محل کارآموزی</w:t>
      </w:r>
    </w:p>
    <w:sectPr w:rsidR="00940621" w:rsidRPr="00F65240" w:rsidSect="00E155C3">
      <w:footerReference w:type="default" r:id="rId9"/>
      <w:pgSz w:w="11906" w:h="16838" w:code="9"/>
      <w:pgMar w:top="709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0D" w:rsidRDefault="0089370D" w:rsidP="00012363">
      <w:pPr>
        <w:spacing w:after="0" w:line="240" w:lineRule="auto"/>
      </w:pPr>
      <w:r>
        <w:separator/>
      </w:r>
    </w:p>
  </w:endnote>
  <w:endnote w:type="continuationSeparator" w:id="0">
    <w:p w:rsidR="0089370D" w:rsidRDefault="0089370D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shi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C79" w:rsidRPr="00F65240" w:rsidRDefault="00C91C79" w:rsidP="00F65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0D" w:rsidRDefault="0089370D" w:rsidP="00012363">
      <w:pPr>
        <w:spacing w:after="0" w:line="240" w:lineRule="auto"/>
      </w:pPr>
      <w:r>
        <w:separator/>
      </w:r>
    </w:p>
  </w:footnote>
  <w:footnote w:type="continuationSeparator" w:id="0">
    <w:p w:rsidR="0089370D" w:rsidRDefault="0089370D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54FA4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C726D"/>
    <w:rsid w:val="000D248F"/>
    <w:rsid w:val="000D37A5"/>
    <w:rsid w:val="000D4829"/>
    <w:rsid w:val="000E744A"/>
    <w:rsid w:val="000F53AB"/>
    <w:rsid w:val="001021DF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606B6"/>
    <w:rsid w:val="00163170"/>
    <w:rsid w:val="001661AE"/>
    <w:rsid w:val="00173D76"/>
    <w:rsid w:val="00174F75"/>
    <w:rsid w:val="00184AB8"/>
    <w:rsid w:val="001852DE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37AC"/>
    <w:rsid w:val="001F27FE"/>
    <w:rsid w:val="00220C4C"/>
    <w:rsid w:val="00220CA0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BDC"/>
    <w:rsid w:val="00274B38"/>
    <w:rsid w:val="00276105"/>
    <w:rsid w:val="00280DBD"/>
    <w:rsid w:val="002822FD"/>
    <w:rsid w:val="00292269"/>
    <w:rsid w:val="002A0BF4"/>
    <w:rsid w:val="002A27AB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754FF"/>
    <w:rsid w:val="00396A31"/>
    <w:rsid w:val="003A0099"/>
    <w:rsid w:val="003A1443"/>
    <w:rsid w:val="003A2D5E"/>
    <w:rsid w:val="003A53FF"/>
    <w:rsid w:val="003A78B6"/>
    <w:rsid w:val="003B486B"/>
    <w:rsid w:val="003B60AA"/>
    <w:rsid w:val="003D256D"/>
    <w:rsid w:val="003D64F3"/>
    <w:rsid w:val="003E2EC5"/>
    <w:rsid w:val="003E6333"/>
    <w:rsid w:val="003F196B"/>
    <w:rsid w:val="003F7312"/>
    <w:rsid w:val="00410CD7"/>
    <w:rsid w:val="00415F59"/>
    <w:rsid w:val="004245E4"/>
    <w:rsid w:val="00426C35"/>
    <w:rsid w:val="00432B65"/>
    <w:rsid w:val="00432E58"/>
    <w:rsid w:val="0043621A"/>
    <w:rsid w:val="00440ADA"/>
    <w:rsid w:val="00446045"/>
    <w:rsid w:val="0044663F"/>
    <w:rsid w:val="0045196D"/>
    <w:rsid w:val="00453C47"/>
    <w:rsid w:val="0045448F"/>
    <w:rsid w:val="004639C0"/>
    <w:rsid w:val="00475C0D"/>
    <w:rsid w:val="0048375B"/>
    <w:rsid w:val="00492671"/>
    <w:rsid w:val="00496D70"/>
    <w:rsid w:val="004A5C47"/>
    <w:rsid w:val="004B3CBB"/>
    <w:rsid w:val="004C6F5C"/>
    <w:rsid w:val="004D0F80"/>
    <w:rsid w:val="004D342E"/>
    <w:rsid w:val="004D550A"/>
    <w:rsid w:val="004E2D18"/>
    <w:rsid w:val="004E3F0C"/>
    <w:rsid w:val="004E4A52"/>
    <w:rsid w:val="004F10B9"/>
    <w:rsid w:val="004F20D5"/>
    <w:rsid w:val="004F26E3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513C7"/>
    <w:rsid w:val="0057070E"/>
    <w:rsid w:val="0057424B"/>
    <w:rsid w:val="00581399"/>
    <w:rsid w:val="00582A1B"/>
    <w:rsid w:val="00591C4F"/>
    <w:rsid w:val="0059757B"/>
    <w:rsid w:val="005B5CE3"/>
    <w:rsid w:val="005B61EB"/>
    <w:rsid w:val="005B7F3F"/>
    <w:rsid w:val="005C552E"/>
    <w:rsid w:val="005D0B85"/>
    <w:rsid w:val="005D53B6"/>
    <w:rsid w:val="005D79C6"/>
    <w:rsid w:val="005E198B"/>
    <w:rsid w:val="005F0D39"/>
    <w:rsid w:val="005F2359"/>
    <w:rsid w:val="005F6C58"/>
    <w:rsid w:val="00601F09"/>
    <w:rsid w:val="00604699"/>
    <w:rsid w:val="00614D19"/>
    <w:rsid w:val="00624155"/>
    <w:rsid w:val="006321D3"/>
    <w:rsid w:val="00632755"/>
    <w:rsid w:val="006337D7"/>
    <w:rsid w:val="00635DB6"/>
    <w:rsid w:val="00645386"/>
    <w:rsid w:val="0065294F"/>
    <w:rsid w:val="00665B44"/>
    <w:rsid w:val="00676C46"/>
    <w:rsid w:val="00680A5D"/>
    <w:rsid w:val="00682109"/>
    <w:rsid w:val="00684B58"/>
    <w:rsid w:val="00684D69"/>
    <w:rsid w:val="0069285F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470B6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01A68"/>
    <w:rsid w:val="00821841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66064"/>
    <w:rsid w:val="00870F1E"/>
    <w:rsid w:val="008767A2"/>
    <w:rsid w:val="00881853"/>
    <w:rsid w:val="0088685E"/>
    <w:rsid w:val="008911FE"/>
    <w:rsid w:val="0089370D"/>
    <w:rsid w:val="0089676A"/>
    <w:rsid w:val="008A0FC9"/>
    <w:rsid w:val="008A3704"/>
    <w:rsid w:val="008A694D"/>
    <w:rsid w:val="008B37D8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40621"/>
    <w:rsid w:val="0094332F"/>
    <w:rsid w:val="009524EB"/>
    <w:rsid w:val="009540B1"/>
    <w:rsid w:val="0095520A"/>
    <w:rsid w:val="00955C33"/>
    <w:rsid w:val="00965A43"/>
    <w:rsid w:val="00965F1D"/>
    <w:rsid w:val="009665A2"/>
    <w:rsid w:val="0097051D"/>
    <w:rsid w:val="0097629C"/>
    <w:rsid w:val="00976C8B"/>
    <w:rsid w:val="0098035E"/>
    <w:rsid w:val="009A01D0"/>
    <w:rsid w:val="009A3FCF"/>
    <w:rsid w:val="009A5479"/>
    <w:rsid w:val="009A5EB8"/>
    <w:rsid w:val="009B7F81"/>
    <w:rsid w:val="009D6A7B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46FA"/>
    <w:rsid w:val="00A45610"/>
    <w:rsid w:val="00A64C68"/>
    <w:rsid w:val="00A6662A"/>
    <w:rsid w:val="00A742A1"/>
    <w:rsid w:val="00A83C0C"/>
    <w:rsid w:val="00A9225D"/>
    <w:rsid w:val="00AB26F2"/>
    <w:rsid w:val="00AB54BA"/>
    <w:rsid w:val="00AC01F3"/>
    <w:rsid w:val="00AC472C"/>
    <w:rsid w:val="00AD1C2A"/>
    <w:rsid w:val="00AF2FC7"/>
    <w:rsid w:val="00AF3108"/>
    <w:rsid w:val="00AF6894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43BB8"/>
    <w:rsid w:val="00B45E51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4F4D"/>
    <w:rsid w:val="00B950A1"/>
    <w:rsid w:val="00BA2BCA"/>
    <w:rsid w:val="00BC0895"/>
    <w:rsid w:val="00BC39D5"/>
    <w:rsid w:val="00BD3D0E"/>
    <w:rsid w:val="00BD4BB5"/>
    <w:rsid w:val="00BE2922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76031"/>
    <w:rsid w:val="00C81880"/>
    <w:rsid w:val="00C87AAA"/>
    <w:rsid w:val="00C91C79"/>
    <w:rsid w:val="00C924CE"/>
    <w:rsid w:val="00CA3D45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4062"/>
    <w:rsid w:val="00CF57EC"/>
    <w:rsid w:val="00D01A47"/>
    <w:rsid w:val="00D12BC9"/>
    <w:rsid w:val="00D13AF6"/>
    <w:rsid w:val="00D20BAA"/>
    <w:rsid w:val="00D22979"/>
    <w:rsid w:val="00D25949"/>
    <w:rsid w:val="00D2595F"/>
    <w:rsid w:val="00D26F78"/>
    <w:rsid w:val="00D32AAB"/>
    <w:rsid w:val="00D349D7"/>
    <w:rsid w:val="00D350B7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127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F20C8"/>
    <w:rsid w:val="00E155C3"/>
    <w:rsid w:val="00E20668"/>
    <w:rsid w:val="00E22073"/>
    <w:rsid w:val="00E24453"/>
    <w:rsid w:val="00E31763"/>
    <w:rsid w:val="00E50FBE"/>
    <w:rsid w:val="00E531BB"/>
    <w:rsid w:val="00E813BE"/>
    <w:rsid w:val="00E83AAF"/>
    <w:rsid w:val="00E847CE"/>
    <w:rsid w:val="00E878C3"/>
    <w:rsid w:val="00E94B07"/>
    <w:rsid w:val="00EA19F9"/>
    <w:rsid w:val="00EA7A18"/>
    <w:rsid w:val="00EB0A5B"/>
    <w:rsid w:val="00EB2B7E"/>
    <w:rsid w:val="00EB342E"/>
    <w:rsid w:val="00EB621C"/>
    <w:rsid w:val="00EC095A"/>
    <w:rsid w:val="00EC11E9"/>
    <w:rsid w:val="00EC2758"/>
    <w:rsid w:val="00EC363D"/>
    <w:rsid w:val="00ED4476"/>
    <w:rsid w:val="00EE6823"/>
    <w:rsid w:val="00EF7694"/>
    <w:rsid w:val="00F01099"/>
    <w:rsid w:val="00F14969"/>
    <w:rsid w:val="00F16FE4"/>
    <w:rsid w:val="00F177F8"/>
    <w:rsid w:val="00F27CC0"/>
    <w:rsid w:val="00F372C6"/>
    <w:rsid w:val="00F40607"/>
    <w:rsid w:val="00F4275C"/>
    <w:rsid w:val="00F50483"/>
    <w:rsid w:val="00F53F77"/>
    <w:rsid w:val="00F60150"/>
    <w:rsid w:val="00F65240"/>
    <w:rsid w:val="00F81996"/>
    <w:rsid w:val="00F81DBE"/>
    <w:rsid w:val="00F8687F"/>
    <w:rsid w:val="00F868E6"/>
    <w:rsid w:val="00F9426C"/>
    <w:rsid w:val="00FA09B9"/>
    <w:rsid w:val="00FA4ECF"/>
    <w:rsid w:val="00FA6519"/>
    <w:rsid w:val="00FA756D"/>
    <w:rsid w:val="00FB3A3E"/>
    <w:rsid w:val="00FC100B"/>
    <w:rsid w:val="00FD2CD2"/>
    <w:rsid w:val="00FD3495"/>
    <w:rsid w:val="00FE413D"/>
    <w:rsid w:val="00FF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5:docId w15:val="{1735096A-5686-4AD7-82F3-97D0114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C5ED-8B4E-4FFF-80E1-63F3DCE3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IT</cp:lastModifiedBy>
  <cp:revision>25</cp:revision>
  <cp:lastPrinted>2014-10-07T08:25:00Z</cp:lastPrinted>
  <dcterms:created xsi:type="dcterms:W3CDTF">2021-10-10T05:33:00Z</dcterms:created>
  <dcterms:modified xsi:type="dcterms:W3CDTF">2026-05-18T04:12:00Z</dcterms:modified>
</cp:coreProperties>
</file>